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76B" w:rsidRDefault="0018676B" w:rsidP="0018676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330F1">
        <w:rPr>
          <w:rFonts w:ascii="Times New Roman" w:hAnsi="Times New Roman" w:cs="Times New Roman"/>
          <w:color w:val="auto"/>
        </w:rPr>
        <w:t>Экзаменационные вопросы по дисциплине «</w:t>
      </w:r>
      <w:r w:rsidRPr="00DB4649">
        <w:rPr>
          <w:rFonts w:ascii="Times New Roman" w:hAnsi="Times New Roman" w:cs="Times New Roman"/>
          <w:color w:val="000000" w:themeColor="text1"/>
        </w:rPr>
        <w:t>Инновации в спортивном коневодстве</w:t>
      </w:r>
      <w:r w:rsidRPr="00A330F1">
        <w:rPr>
          <w:rFonts w:ascii="Times New Roman" w:hAnsi="Times New Roman" w:cs="Times New Roman"/>
          <w:color w:val="auto"/>
        </w:rPr>
        <w:t>»</w:t>
      </w:r>
      <w:r>
        <w:rPr>
          <w:rFonts w:ascii="Times New Roman" w:hAnsi="Times New Roman" w:cs="Times New Roman"/>
          <w:color w:val="auto"/>
        </w:rPr>
        <w:t>: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История развития</w:t>
      </w:r>
      <w:r w:rsidRPr="00DB4649">
        <w:rPr>
          <w:rFonts w:ascii="Times New Roman" w:hAnsi="Times New Roman" w:cs="Times New Roman"/>
          <w:sz w:val="28"/>
          <w:szCs w:val="28"/>
        </w:rPr>
        <w:t xml:space="preserve"> спортивного коневодства</w:t>
      </w:r>
      <w:r>
        <w:rPr>
          <w:rFonts w:ascii="Times New Roman" w:hAnsi="Times New Roman" w:cs="Times New Roman"/>
          <w:sz w:val="28"/>
          <w:szCs w:val="28"/>
        </w:rPr>
        <w:t xml:space="preserve"> в Казахстане.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B4649">
        <w:rPr>
          <w:rFonts w:ascii="Times New Roman" w:hAnsi="Times New Roman" w:cs="Times New Roman"/>
          <w:sz w:val="28"/>
          <w:szCs w:val="28"/>
        </w:rPr>
        <w:t>оль отечественных и зарубежных ученых в развитии спортивного коневодства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>Основы этологии спортивных лошадей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ВНД лошадей.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Популярные виды конного спорта в мире. 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>Отечественные виды конного спорта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>Основные положения и технические условия проведения соревнований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Организация судейской коллегии</w:t>
      </w:r>
      <w:r w:rsidRPr="00DB4649">
        <w:rPr>
          <w:rFonts w:ascii="Times New Roman" w:hAnsi="Times New Roman" w:cs="Times New Roman"/>
          <w:bCs/>
          <w:sz w:val="28"/>
          <w:szCs w:val="28"/>
        </w:rPr>
        <w:t xml:space="preserve"> по проведению церемоний награждения на соревнованиях по конному спорту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DB4649">
        <w:rPr>
          <w:rFonts w:ascii="Times New Roman" w:hAnsi="Times New Roman" w:cs="Times New Roman"/>
          <w:bCs/>
          <w:sz w:val="28"/>
          <w:szCs w:val="28"/>
        </w:rPr>
        <w:t>екомендации по проведению церемоний награждения на соревнованиях по конному спорту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Международные спортивные правила по дисциплинам конного спорта. Организация судейской коллегии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Основные положения соревнований. Технические условия проведения соревнований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color w:val="000000"/>
          <w:sz w:val="28"/>
          <w:szCs w:val="28"/>
        </w:rPr>
        <w:t>Антидопинговые правила в конном спорте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color w:val="000000"/>
          <w:sz w:val="28"/>
          <w:szCs w:val="28"/>
        </w:rPr>
        <w:t>Тренинг и ипподромные испытания лошадей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sz w:val="28"/>
          <w:szCs w:val="28"/>
        </w:rPr>
        <w:t>Новые аспекты тренинга и испытания лошадей в зависимости от направлений использования в конном спорте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sz w:val="28"/>
          <w:szCs w:val="28"/>
        </w:rPr>
        <w:t>Организация испытаний лошадей верховых пород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sz w:val="28"/>
          <w:szCs w:val="28"/>
        </w:rPr>
        <w:t>Организация испытаний лошадей полукровных пород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sz w:val="28"/>
          <w:szCs w:val="28"/>
        </w:rPr>
        <w:t xml:space="preserve">Инвалидный конный спорт. 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B4649">
        <w:rPr>
          <w:rFonts w:ascii="Times New Roman" w:hAnsi="Times New Roman" w:cs="Times New Roman"/>
          <w:bCs/>
          <w:sz w:val="28"/>
          <w:szCs w:val="28"/>
        </w:rPr>
        <w:t>Иппотерапия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sz w:val="28"/>
          <w:szCs w:val="28"/>
        </w:rPr>
        <w:t>Лечебная верховая езда. Правила безопасности при проведении занятий по ЛВЕ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 xml:space="preserve">Требования к лошади для использования в </w:t>
      </w:r>
      <w:proofErr w:type="spellStart"/>
      <w:r w:rsidRPr="00DB4649">
        <w:rPr>
          <w:rFonts w:ascii="Times New Roman" w:hAnsi="Times New Roman" w:cs="Times New Roman"/>
          <w:sz w:val="28"/>
          <w:szCs w:val="28"/>
        </w:rPr>
        <w:t>иппотерапии</w:t>
      </w:r>
      <w:proofErr w:type="spellEnd"/>
      <w:r w:rsidRPr="00DB4649">
        <w:rPr>
          <w:rFonts w:ascii="Times New Roman" w:hAnsi="Times New Roman" w:cs="Times New Roman"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Сос</w:t>
      </w:r>
      <w:r>
        <w:rPr>
          <w:rFonts w:ascii="Times New Roman" w:hAnsi="Times New Roman" w:cs="Times New Roman"/>
          <w:sz w:val="28"/>
          <w:szCs w:val="28"/>
        </w:rPr>
        <w:t>тояние и перспективы племенного</w:t>
      </w:r>
      <w:r w:rsidRPr="00DB4649">
        <w:rPr>
          <w:rFonts w:ascii="Times New Roman" w:hAnsi="Times New Roman" w:cs="Times New Roman"/>
          <w:sz w:val="28"/>
          <w:szCs w:val="28"/>
        </w:rPr>
        <w:t xml:space="preserve"> коневодства в Республике Казахстан.</w:t>
      </w:r>
    </w:p>
    <w:p w:rsidR="0018676B" w:rsidRPr="000C764F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Состояние и перспективы </w:t>
      </w:r>
      <w:r w:rsidRPr="00DB4649">
        <w:rPr>
          <w:rFonts w:ascii="Times New Roman" w:hAnsi="Times New Roman" w:cs="Times New Roman"/>
          <w:sz w:val="28"/>
          <w:szCs w:val="28"/>
        </w:rPr>
        <w:t>спортивного коневодства в Республике Казахстан.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proofErr w:type="gramStart"/>
      <w:r w:rsidRPr="00DB4649">
        <w:rPr>
          <w:rFonts w:ascii="Times New Roman" w:hAnsi="Times New Roman" w:cs="Times New Roman"/>
          <w:sz w:val="28"/>
          <w:szCs w:val="28"/>
        </w:rPr>
        <w:t>конно-спортивных</w:t>
      </w:r>
      <w:proofErr w:type="spellEnd"/>
      <w:proofErr w:type="gramEnd"/>
      <w:r w:rsidRPr="00DB4649">
        <w:rPr>
          <w:rFonts w:ascii="Times New Roman" w:hAnsi="Times New Roman" w:cs="Times New Roman"/>
          <w:sz w:val="28"/>
          <w:szCs w:val="28"/>
        </w:rPr>
        <w:t xml:space="preserve"> соревнований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bCs/>
          <w:sz w:val="28"/>
          <w:szCs w:val="28"/>
        </w:rPr>
        <w:t>Тренинг и ипподромные испытания лошадей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sz w:val="28"/>
          <w:szCs w:val="28"/>
        </w:rPr>
        <w:t xml:space="preserve">Современные технологии </w:t>
      </w:r>
      <w:proofErr w:type="spellStart"/>
      <w:r w:rsidRPr="00DB4649">
        <w:rPr>
          <w:rFonts w:ascii="Times New Roman" w:hAnsi="Times New Roman" w:cs="Times New Roman"/>
          <w:bCs/>
          <w:sz w:val="28"/>
          <w:szCs w:val="28"/>
        </w:rPr>
        <w:t>иппотерапии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Прогрессивное развитие отечественного коневодства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Аспекты изучения психологии спортивной лошади</w:t>
      </w:r>
    </w:p>
    <w:p w:rsidR="0018676B" w:rsidRPr="000C764F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Организации и проведение массовых культурно-зрелищных мероприятий в Казахстане.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Организации и проведение спортивных мероприятий в Казахстане.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Виды конного спорта.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Классические виды конного спорта (выездка, конкур, троеборье).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Техника безопасности при работе с лошадью и во время верховой езды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sz w:val="28"/>
          <w:szCs w:val="28"/>
        </w:rPr>
        <w:t>Виды и условия испытаний спортивных лошадей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Программа испытаний спортивных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sz w:val="28"/>
          <w:szCs w:val="28"/>
        </w:rPr>
        <w:t>Оценка работоспособности спортивных лошадей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Физиологические основы тренировки.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Международные спортивные правила по дисциплинам конного спорта.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Правила FEI по антидопинговому контролю и медикаментозному лечению лошадей.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 xml:space="preserve">Национальные и Международные правила, </w:t>
      </w:r>
      <w:proofErr w:type="gramStart"/>
      <w:r w:rsidRPr="00DB4649">
        <w:rPr>
          <w:rFonts w:ascii="Times New Roman" w:hAnsi="Times New Roman" w:cs="Times New Roman"/>
          <w:sz w:val="28"/>
          <w:szCs w:val="28"/>
        </w:rPr>
        <w:t>касающихся</w:t>
      </w:r>
      <w:proofErr w:type="gramEnd"/>
      <w:r w:rsidRPr="00DB4649">
        <w:rPr>
          <w:rFonts w:ascii="Times New Roman" w:hAnsi="Times New Roman" w:cs="Times New Roman"/>
          <w:sz w:val="28"/>
          <w:szCs w:val="28"/>
        </w:rPr>
        <w:t xml:space="preserve"> здоровья и благополучия лошади в спорте.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sz w:val="28"/>
          <w:szCs w:val="28"/>
        </w:rPr>
        <w:t>Общие условия, т</w:t>
      </w:r>
      <w:r w:rsidRPr="00DB4649">
        <w:rPr>
          <w:rFonts w:ascii="Times New Roman" w:hAnsi="Times New Roman" w:cs="Times New Roman"/>
          <w:sz w:val="28"/>
          <w:szCs w:val="28"/>
        </w:rPr>
        <w:t xml:space="preserve">ребования и положения по обучению верховой езде. Кодекс поведения. 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>Состояние и перспективы племенного  и спортивного коневодства в Республике Казахстан.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Аспекты изучения психологии спортивной лошади.</w:t>
      </w:r>
    </w:p>
    <w:p w:rsidR="0018676B" w:rsidRPr="000C764F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Организации и проведение массовых культурно-зрелищных и спортивных мероприятий в Казахстане.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Техника безопасности при работе с лошадью и во время верховой езды.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sz w:val="28"/>
          <w:szCs w:val="28"/>
        </w:rPr>
        <w:t>Виды и условия испытаний.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Программа испытаний.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sz w:val="28"/>
          <w:szCs w:val="28"/>
        </w:rPr>
        <w:t>Оценка работоспособности спортивных лошадей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Физиологические основы тренировки.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Международные спортивные правила по дисциплинам конного спорта.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Правила FEI по антидопинговому контролю и медикаментозному лечению лошадей.</w:t>
      </w:r>
    </w:p>
    <w:p w:rsidR="0018676B" w:rsidRPr="000C764F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Национальные правила, касающиеся здоровья и благополучия лошади в спорте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sz w:val="28"/>
          <w:szCs w:val="28"/>
        </w:rPr>
        <w:t>Международные правила, касающиеся здоровья и благополучия лошади в спорте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Состояние и перспективы племенного  и спортивного коневодства в Республике Казахстан.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lastRenderedPageBreak/>
        <w:t xml:space="preserve"> Прогрессивное развитие отечественного коневодства.</w:t>
      </w:r>
    </w:p>
    <w:p w:rsidR="0018676B" w:rsidRPr="00DB4649" w:rsidRDefault="0018676B" w:rsidP="0018676B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bCs/>
          <w:sz w:val="28"/>
          <w:szCs w:val="28"/>
        </w:rPr>
        <w:t>Виды 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649">
        <w:rPr>
          <w:rFonts w:ascii="Times New Roman" w:hAnsi="Times New Roman" w:cs="Times New Roman"/>
          <w:bCs/>
          <w:sz w:val="28"/>
          <w:szCs w:val="28"/>
        </w:rPr>
        <w:t xml:space="preserve"> условия испытаний лошадей.</w:t>
      </w:r>
    </w:p>
    <w:p w:rsidR="0018676B" w:rsidRPr="00DB4649" w:rsidRDefault="0018676B" w:rsidP="0018676B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bCs/>
          <w:sz w:val="28"/>
          <w:szCs w:val="28"/>
        </w:rPr>
        <w:t>Оценка работоспособности спортивных лошадей.</w:t>
      </w:r>
    </w:p>
    <w:p w:rsidR="0018676B" w:rsidRDefault="0018676B" w:rsidP="0018676B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>Прогрессивное развитие отечественного коневодства.</w:t>
      </w:r>
    </w:p>
    <w:p w:rsidR="0018676B" w:rsidRPr="000C764F" w:rsidRDefault="0018676B" w:rsidP="0018676B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764F">
        <w:rPr>
          <w:rFonts w:ascii="Times New Roman" w:hAnsi="Times New Roman" w:cs="Times New Roman"/>
          <w:sz w:val="28"/>
          <w:szCs w:val="28"/>
        </w:rPr>
        <w:t>Национальные и Международные правила, касающиеся здоровья и благополучия лошади в спорте.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>Устройство беговых и скаковых дорожек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Выездка </w:t>
      </w:r>
      <w:proofErr w:type="spellStart"/>
      <w:r w:rsidRPr="00DB4649">
        <w:rPr>
          <w:rFonts w:ascii="Times New Roman" w:hAnsi="Times New Roman" w:cs="Times New Roman"/>
          <w:sz w:val="28"/>
          <w:szCs w:val="28"/>
        </w:rPr>
        <w:t>лошаей</w:t>
      </w:r>
      <w:proofErr w:type="spellEnd"/>
      <w:r w:rsidRPr="00DB46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Преодоление препятствий (конкуры).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Троеборье. 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B4649">
        <w:rPr>
          <w:rFonts w:ascii="Times New Roman" w:hAnsi="Times New Roman" w:cs="Times New Roman"/>
          <w:sz w:val="28"/>
          <w:szCs w:val="28"/>
        </w:rPr>
        <w:t>Стипль</w:t>
      </w:r>
      <w:proofErr w:type="spellEnd"/>
      <w:r w:rsidRPr="00DB464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B4649">
        <w:rPr>
          <w:rFonts w:ascii="Times New Roman" w:hAnsi="Times New Roman" w:cs="Times New Roman"/>
          <w:sz w:val="28"/>
          <w:szCs w:val="28"/>
        </w:rPr>
        <w:t>чез</w:t>
      </w:r>
      <w:proofErr w:type="spellEnd"/>
      <w:proofErr w:type="gramEnd"/>
      <w:r w:rsidRPr="00DB4649">
        <w:rPr>
          <w:rFonts w:ascii="Times New Roman" w:hAnsi="Times New Roman" w:cs="Times New Roman"/>
          <w:sz w:val="28"/>
          <w:szCs w:val="28"/>
        </w:rPr>
        <w:t>.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Конные пробеги. </w:t>
      </w:r>
    </w:p>
    <w:p w:rsidR="0018676B" w:rsidRPr="00DB4649" w:rsidRDefault="0018676B" w:rsidP="001867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Соревнования на тройках, тачанках. </w:t>
      </w:r>
    </w:p>
    <w:p w:rsidR="0018676B" w:rsidRPr="00DB4649" w:rsidRDefault="0018676B" w:rsidP="0018676B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5242" w:rsidRDefault="00485242"/>
    <w:sectPr w:rsidR="00485242" w:rsidSect="00485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00CEC"/>
    <w:multiLevelType w:val="hybridMultilevel"/>
    <w:tmpl w:val="F050C25E"/>
    <w:lvl w:ilvl="0" w:tplc="ADBC89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76B"/>
    <w:rsid w:val="0018676B"/>
    <w:rsid w:val="00485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76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67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7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867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3079</Characters>
  <Application>Microsoft Office Word</Application>
  <DocSecurity>0</DocSecurity>
  <Lines>25</Lines>
  <Paragraphs>7</Paragraphs>
  <ScaleCrop>false</ScaleCrop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2015-10-24T07:24:00Z</dcterms:created>
  <dcterms:modified xsi:type="dcterms:W3CDTF">2015-10-24T07:25:00Z</dcterms:modified>
</cp:coreProperties>
</file>